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C14" w:rsidRDefault="00D44C14" w:rsidP="00D44C14">
      <w:pPr>
        <w:spacing w:before="168" w:after="0" w:line="288" w:lineRule="atLeast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44C14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</w:t>
      </w:r>
      <w:r w:rsidRPr="00D44C1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досудебного обжалования решений контрольного (надзорного) органа, действий (бе</w:t>
      </w:r>
      <w:r w:rsidRPr="00D44C14">
        <w:rPr>
          <w:rFonts w:ascii="Times New Roman" w:eastAsia="Times New Roman" w:hAnsi="Times New Roman"/>
          <w:b/>
          <w:sz w:val="28"/>
          <w:szCs w:val="28"/>
          <w:lang w:eastAsia="ru-RU"/>
        </w:rPr>
        <w:t>здействия) его должностных лиц.</w:t>
      </w:r>
    </w:p>
    <w:p w:rsidR="00D44C14" w:rsidRDefault="00D44C14" w:rsidP="00D44C14">
      <w:pPr>
        <w:spacing w:before="168" w:after="0" w:line="288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44C14" w:rsidRPr="00D44C14" w:rsidRDefault="00D44C14" w:rsidP="00D44C14">
      <w:pPr>
        <w:autoSpaceDE w:val="0"/>
        <w:autoSpaceDN w:val="0"/>
        <w:adjustRightInd w:val="0"/>
        <w:spacing w:after="160" w:line="259" w:lineRule="auto"/>
        <w:ind w:firstLine="567"/>
        <w:contextualSpacing/>
        <w:jc w:val="both"/>
        <w:rPr>
          <w:rFonts w:ascii="Times New Roman" w:eastAsia="Arial Unicode MS" w:hAnsi="Times New Roman"/>
          <w:sz w:val="28"/>
          <w:szCs w:val="28"/>
          <w:u w:color="000000"/>
        </w:rPr>
      </w:pPr>
      <w:r w:rsidRPr="00D44C14">
        <w:rPr>
          <w:rFonts w:ascii="Times New Roman" w:eastAsia="Arial Unicode MS" w:hAnsi="Times New Roman"/>
          <w:sz w:val="28"/>
          <w:szCs w:val="28"/>
          <w:u w:color="000000"/>
        </w:rPr>
        <w:t xml:space="preserve">Обжалование решений </w:t>
      </w:r>
      <w:r w:rsidRPr="00D44C14">
        <w:rPr>
          <w:rFonts w:ascii="Times New Roman" w:eastAsia="Times New Roman" w:hAnsi="Times New Roman"/>
          <w:sz w:val="28"/>
          <w:u w:color="000000"/>
          <w:lang w:eastAsia="ru-RU"/>
        </w:rPr>
        <w:t>контрольного органа</w:t>
      </w:r>
      <w:r>
        <w:rPr>
          <w:rFonts w:ascii="Times New Roman" w:eastAsia="Times New Roman" w:hAnsi="Times New Roman"/>
          <w:sz w:val="28"/>
          <w:u w:color="000000"/>
          <w:lang w:eastAsia="ru-RU"/>
        </w:rPr>
        <w:t xml:space="preserve">, действий (бездействия) </w:t>
      </w:r>
      <w:r>
        <w:rPr>
          <w:rFonts w:ascii="Times New Roman" w:eastAsia="Arial Unicode MS" w:hAnsi="Times New Roman"/>
          <w:sz w:val="28"/>
          <w:szCs w:val="28"/>
          <w:u w:color="000000"/>
        </w:rPr>
        <w:t>его должностных лиц</w:t>
      </w:r>
      <w:r w:rsidRPr="00D44C14">
        <w:rPr>
          <w:rFonts w:ascii="Times New Roman" w:eastAsia="Arial Unicode MS" w:hAnsi="Times New Roman"/>
          <w:sz w:val="28"/>
          <w:szCs w:val="28"/>
          <w:u w:color="000000"/>
        </w:rPr>
        <w:t xml:space="preserve"> осуществляется в досудебном порядке в соответствии с положениями статей 40 - 43 Федерального закона № 248-ФЗ.</w:t>
      </w:r>
    </w:p>
    <w:p w:rsidR="00D44C14" w:rsidRPr="00D44C14" w:rsidRDefault="00D44C14" w:rsidP="00D44C14">
      <w:pPr>
        <w:autoSpaceDE w:val="0"/>
        <w:autoSpaceDN w:val="0"/>
        <w:adjustRightInd w:val="0"/>
        <w:spacing w:after="160" w:line="259" w:lineRule="auto"/>
        <w:ind w:firstLine="567"/>
        <w:contextualSpacing/>
        <w:jc w:val="both"/>
        <w:rPr>
          <w:rFonts w:ascii="Times New Roman" w:eastAsia="Arial Unicode MS" w:hAnsi="Times New Roman"/>
          <w:sz w:val="28"/>
          <w:szCs w:val="28"/>
          <w:u w:color="000000"/>
        </w:rPr>
      </w:pPr>
      <w:r w:rsidRPr="00D44C14">
        <w:rPr>
          <w:rFonts w:ascii="Times New Roman" w:eastAsia="Arial Unicode MS" w:hAnsi="Times New Roman"/>
          <w:sz w:val="28"/>
          <w:szCs w:val="28"/>
          <w:u w:color="000000"/>
        </w:rPr>
        <w:t xml:space="preserve">Жалоба на действия (бездействие) должностных лиц </w:t>
      </w:r>
      <w:r w:rsidRPr="00D44C14">
        <w:rPr>
          <w:rFonts w:ascii="Times New Roman" w:eastAsia="Times New Roman" w:hAnsi="Times New Roman"/>
          <w:sz w:val="28"/>
          <w:u w:color="000000"/>
          <w:lang w:eastAsia="ru-RU"/>
        </w:rPr>
        <w:t xml:space="preserve">контрольного органа </w:t>
      </w:r>
      <w:r w:rsidRPr="00D44C14">
        <w:rPr>
          <w:rFonts w:ascii="Times New Roman" w:eastAsia="Arial Unicode MS" w:hAnsi="Times New Roman"/>
          <w:sz w:val="28"/>
          <w:szCs w:val="28"/>
          <w:u w:color="000000"/>
        </w:rPr>
        <w:t xml:space="preserve">рассматривается заместителем руководителя </w:t>
      </w:r>
      <w:r w:rsidRPr="00D44C14">
        <w:rPr>
          <w:rFonts w:ascii="Times New Roman" w:eastAsia="Times New Roman" w:hAnsi="Times New Roman"/>
          <w:sz w:val="28"/>
          <w:u w:color="000000"/>
          <w:lang w:eastAsia="ru-RU"/>
        </w:rPr>
        <w:t>контрольного органа</w:t>
      </w:r>
      <w:r w:rsidRPr="00D44C14">
        <w:rPr>
          <w:rFonts w:ascii="Times New Roman" w:eastAsia="Arial Unicode MS" w:hAnsi="Times New Roman"/>
          <w:sz w:val="28"/>
          <w:szCs w:val="28"/>
          <w:u w:color="000000"/>
        </w:rPr>
        <w:t>.</w:t>
      </w:r>
    </w:p>
    <w:p w:rsidR="00D44C14" w:rsidRDefault="00D44C14" w:rsidP="00D44C14">
      <w:pPr>
        <w:autoSpaceDE w:val="0"/>
        <w:autoSpaceDN w:val="0"/>
        <w:adjustRightInd w:val="0"/>
        <w:spacing w:after="160" w:line="259" w:lineRule="auto"/>
        <w:ind w:firstLine="567"/>
        <w:contextualSpacing/>
        <w:jc w:val="both"/>
        <w:rPr>
          <w:rFonts w:ascii="Times New Roman" w:eastAsia="Arial Unicode MS" w:hAnsi="Times New Roman"/>
          <w:sz w:val="28"/>
          <w:szCs w:val="28"/>
          <w:u w:color="000000"/>
        </w:rPr>
      </w:pPr>
      <w:r w:rsidRPr="00D44C14">
        <w:rPr>
          <w:rFonts w:ascii="Times New Roman" w:eastAsia="Arial Unicode MS" w:hAnsi="Times New Roman"/>
          <w:sz w:val="28"/>
          <w:szCs w:val="28"/>
          <w:u w:color="000000"/>
        </w:rPr>
        <w:t xml:space="preserve">Жалоба на решение </w:t>
      </w:r>
      <w:r w:rsidRPr="00D44C14">
        <w:rPr>
          <w:rFonts w:ascii="Times New Roman" w:eastAsia="Times New Roman" w:hAnsi="Times New Roman"/>
          <w:sz w:val="28"/>
          <w:u w:color="000000"/>
          <w:lang w:eastAsia="ru-RU"/>
        </w:rPr>
        <w:t>контрольного органа</w:t>
      </w:r>
      <w:r w:rsidRPr="00D44C14">
        <w:rPr>
          <w:rFonts w:ascii="Times New Roman" w:eastAsia="Arial Unicode MS" w:hAnsi="Times New Roman"/>
          <w:sz w:val="28"/>
          <w:szCs w:val="28"/>
          <w:u w:color="000000"/>
        </w:rPr>
        <w:t xml:space="preserve">, действия (бездействие) заместителя руководителя </w:t>
      </w:r>
      <w:r w:rsidRPr="00D44C14">
        <w:rPr>
          <w:rFonts w:ascii="Times New Roman" w:eastAsia="Times New Roman" w:hAnsi="Times New Roman"/>
          <w:sz w:val="28"/>
          <w:u w:color="000000"/>
          <w:lang w:eastAsia="ru-RU"/>
        </w:rPr>
        <w:t xml:space="preserve">контрольного органа </w:t>
      </w:r>
      <w:r w:rsidRPr="00D44C14">
        <w:rPr>
          <w:rFonts w:ascii="Times New Roman" w:eastAsia="Arial Unicode MS" w:hAnsi="Times New Roman"/>
          <w:sz w:val="28"/>
          <w:szCs w:val="28"/>
          <w:u w:color="000000"/>
        </w:rPr>
        <w:t xml:space="preserve">рассматривается руководителем </w:t>
      </w:r>
      <w:r w:rsidRPr="00D44C14">
        <w:rPr>
          <w:rFonts w:ascii="Times New Roman" w:eastAsia="Times New Roman" w:hAnsi="Times New Roman"/>
          <w:sz w:val="28"/>
          <w:u w:color="000000"/>
          <w:lang w:eastAsia="ru-RU"/>
        </w:rPr>
        <w:t>контрольного органа</w:t>
      </w:r>
      <w:r w:rsidRPr="00D44C14">
        <w:rPr>
          <w:rFonts w:ascii="Times New Roman" w:eastAsia="Arial Unicode MS" w:hAnsi="Times New Roman"/>
          <w:sz w:val="28"/>
          <w:szCs w:val="28"/>
          <w:u w:color="000000"/>
        </w:rPr>
        <w:t>.</w:t>
      </w:r>
    </w:p>
    <w:p w:rsidR="00D44C14" w:rsidRDefault="00D44C14" w:rsidP="00D44C14">
      <w:pPr>
        <w:autoSpaceDE w:val="0"/>
        <w:autoSpaceDN w:val="0"/>
        <w:adjustRightInd w:val="0"/>
        <w:spacing w:after="160" w:line="259" w:lineRule="auto"/>
        <w:ind w:firstLine="567"/>
        <w:contextualSpacing/>
        <w:jc w:val="both"/>
        <w:rPr>
          <w:rFonts w:ascii="Times New Roman" w:eastAsia="Arial Unicode MS" w:hAnsi="Times New Roman"/>
          <w:sz w:val="28"/>
          <w:szCs w:val="28"/>
          <w:u w:color="000000"/>
        </w:rPr>
      </w:pPr>
      <w:r>
        <w:rPr>
          <w:rFonts w:ascii="Times New Roman" w:eastAsia="Arial Unicode MS" w:hAnsi="Times New Roman"/>
          <w:sz w:val="28"/>
          <w:szCs w:val="28"/>
          <w:u w:color="000000"/>
        </w:rPr>
        <w:t xml:space="preserve">Жалоба на решение, </w:t>
      </w:r>
      <w:r w:rsidRPr="00D44C14">
        <w:rPr>
          <w:rFonts w:ascii="Times New Roman" w:eastAsia="Arial Unicode MS" w:hAnsi="Times New Roman"/>
          <w:sz w:val="28"/>
          <w:szCs w:val="28"/>
          <w:u w:color="000000"/>
        </w:rPr>
        <w:t>действия (бездействие)</w:t>
      </w:r>
      <w:r>
        <w:rPr>
          <w:rFonts w:ascii="Times New Roman" w:eastAsia="Arial Unicode MS" w:hAnsi="Times New Roman"/>
          <w:sz w:val="28"/>
          <w:szCs w:val="28"/>
          <w:u w:color="000000"/>
        </w:rPr>
        <w:t xml:space="preserve"> руководителя контрольного органа </w:t>
      </w:r>
      <w:r w:rsidRPr="00D44C14">
        <w:rPr>
          <w:rFonts w:ascii="Times New Roman" w:eastAsia="Arial Unicode MS" w:hAnsi="Times New Roman"/>
          <w:sz w:val="28"/>
          <w:szCs w:val="28"/>
          <w:u w:color="000000"/>
        </w:rPr>
        <w:t xml:space="preserve">рассматривается руководителем </w:t>
      </w:r>
      <w:r w:rsidRPr="00D44C14">
        <w:rPr>
          <w:rFonts w:ascii="Times New Roman" w:eastAsia="Times New Roman" w:hAnsi="Times New Roman"/>
          <w:sz w:val="28"/>
          <w:u w:color="000000"/>
          <w:lang w:eastAsia="ru-RU"/>
        </w:rPr>
        <w:t>контрольного органа</w:t>
      </w:r>
      <w:r>
        <w:rPr>
          <w:rFonts w:ascii="Times New Roman" w:eastAsia="Times New Roman" w:hAnsi="Times New Roman"/>
          <w:sz w:val="28"/>
          <w:u w:color="000000"/>
          <w:lang w:eastAsia="ru-RU"/>
        </w:rPr>
        <w:t xml:space="preserve"> или органом, созданным в соответствии с частью 3 статьи 40 </w:t>
      </w:r>
      <w:r w:rsidRPr="00D44C14">
        <w:rPr>
          <w:rFonts w:ascii="Times New Roman" w:eastAsia="Arial Unicode MS" w:hAnsi="Times New Roman"/>
          <w:sz w:val="28"/>
          <w:szCs w:val="28"/>
          <w:u w:color="000000"/>
        </w:rPr>
        <w:t>Федерального закона № 248-ФЗ.</w:t>
      </w:r>
    </w:p>
    <w:p w:rsidR="00D44C14" w:rsidRDefault="00D44C14" w:rsidP="00D44C14">
      <w:pPr>
        <w:autoSpaceDE w:val="0"/>
        <w:autoSpaceDN w:val="0"/>
        <w:adjustRightInd w:val="0"/>
        <w:spacing w:after="160" w:line="259" w:lineRule="auto"/>
        <w:ind w:firstLine="567"/>
        <w:contextualSpacing/>
        <w:jc w:val="both"/>
        <w:rPr>
          <w:rFonts w:ascii="Times New Roman" w:eastAsia="Arial Unicode MS" w:hAnsi="Times New Roman"/>
          <w:sz w:val="28"/>
          <w:szCs w:val="28"/>
          <w:u w:color="000000"/>
        </w:rPr>
      </w:pPr>
      <w:r>
        <w:rPr>
          <w:rFonts w:ascii="Times New Roman" w:eastAsia="Arial Unicode MS" w:hAnsi="Times New Roman"/>
          <w:sz w:val="28"/>
          <w:szCs w:val="28"/>
          <w:u w:color="000000"/>
        </w:rPr>
        <w:t>Порядок работы и состав коллегиального органа определяется правовым актом контрольного органа.</w:t>
      </w:r>
    </w:p>
    <w:p w:rsidR="00D44C14" w:rsidRDefault="00D44C14" w:rsidP="00D44C14">
      <w:pPr>
        <w:autoSpaceDE w:val="0"/>
        <w:autoSpaceDN w:val="0"/>
        <w:adjustRightInd w:val="0"/>
        <w:spacing w:after="160" w:line="259" w:lineRule="auto"/>
        <w:ind w:firstLine="567"/>
        <w:contextualSpacing/>
        <w:jc w:val="both"/>
        <w:rPr>
          <w:rFonts w:ascii="Times New Roman" w:eastAsia="Times New Roman" w:hAnsi="Times New Roman"/>
          <w:sz w:val="28"/>
          <w:u w:color="000000"/>
          <w:lang w:eastAsia="ru-RU"/>
        </w:rPr>
      </w:pPr>
      <w:r>
        <w:rPr>
          <w:rFonts w:ascii="Times New Roman" w:eastAsia="Arial Unicode MS" w:hAnsi="Times New Roman"/>
          <w:sz w:val="28"/>
          <w:szCs w:val="28"/>
          <w:u w:color="000000"/>
        </w:rPr>
        <w:t>Жалоба на решения</w:t>
      </w:r>
      <w:r w:rsidRPr="00D44C14">
        <w:rPr>
          <w:rFonts w:ascii="Times New Roman" w:eastAsia="Arial Unicode MS" w:hAnsi="Times New Roman"/>
          <w:sz w:val="28"/>
          <w:szCs w:val="28"/>
          <w:u w:color="000000"/>
        </w:rPr>
        <w:t xml:space="preserve"> </w:t>
      </w:r>
      <w:r w:rsidRPr="00D44C14">
        <w:rPr>
          <w:rFonts w:ascii="Times New Roman" w:eastAsia="Times New Roman" w:hAnsi="Times New Roman"/>
          <w:sz w:val="28"/>
          <w:u w:color="000000"/>
          <w:lang w:eastAsia="ru-RU"/>
        </w:rPr>
        <w:t>контрольного органа</w:t>
      </w:r>
      <w:r>
        <w:rPr>
          <w:rFonts w:ascii="Times New Roman" w:eastAsia="Times New Roman" w:hAnsi="Times New Roman"/>
          <w:sz w:val="28"/>
          <w:u w:color="000000"/>
          <w:lang w:eastAsia="ru-RU"/>
        </w:rPr>
        <w:t xml:space="preserve"> (руководителя контрольного органа)</w:t>
      </w:r>
      <w:r w:rsidRPr="00D44C14">
        <w:rPr>
          <w:rFonts w:ascii="Times New Roman" w:eastAsia="Arial Unicode MS" w:hAnsi="Times New Roman"/>
          <w:sz w:val="28"/>
          <w:szCs w:val="28"/>
          <w:u w:color="000000"/>
        </w:rPr>
        <w:t xml:space="preserve">, действия (бездействие) </w:t>
      </w:r>
      <w:r>
        <w:rPr>
          <w:rFonts w:ascii="Times New Roman" w:eastAsia="Arial Unicode MS" w:hAnsi="Times New Roman"/>
          <w:sz w:val="28"/>
          <w:szCs w:val="28"/>
          <w:u w:color="000000"/>
        </w:rPr>
        <w:t xml:space="preserve">должностных лиц </w:t>
      </w:r>
      <w:r w:rsidRPr="00D44C14">
        <w:rPr>
          <w:rFonts w:ascii="Times New Roman" w:eastAsia="Times New Roman" w:hAnsi="Times New Roman"/>
          <w:sz w:val="28"/>
          <w:u w:color="000000"/>
          <w:lang w:eastAsia="ru-RU"/>
        </w:rPr>
        <w:t>контрольного</w:t>
      </w:r>
      <w:r>
        <w:rPr>
          <w:rFonts w:ascii="Times New Roman" w:eastAsia="Times New Roman" w:hAnsi="Times New Roman"/>
          <w:sz w:val="28"/>
          <w:u w:color="000000"/>
          <w:lang w:eastAsia="ru-RU"/>
        </w:rPr>
        <w:t xml:space="preserve"> органа подлежит рассмотрению в </w:t>
      </w:r>
      <w:proofErr w:type="gramStart"/>
      <w:r>
        <w:rPr>
          <w:rFonts w:ascii="Times New Roman" w:eastAsia="Times New Roman" w:hAnsi="Times New Roman"/>
          <w:sz w:val="28"/>
          <w:u w:color="000000"/>
          <w:lang w:eastAsia="ru-RU"/>
        </w:rPr>
        <w:t>срок  не</w:t>
      </w:r>
      <w:proofErr w:type="gramEnd"/>
      <w:r>
        <w:rPr>
          <w:rFonts w:ascii="Times New Roman" w:eastAsia="Times New Roman" w:hAnsi="Times New Roman"/>
          <w:sz w:val="28"/>
          <w:u w:color="000000"/>
          <w:lang w:eastAsia="ru-RU"/>
        </w:rPr>
        <w:t xml:space="preserve"> более восьми рабочих дней с даты ее регистрации в подсистеме досудебного обжалования</w:t>
      </w:r>
      <w:r w:rsidR="004B026B">
        <w:rPr>
          <w:rFonts w:ascii="Times New Roman" w:eastAsia="Times New Roman" w:hAnsi="Times New Roman"/>
          <w:sz w:val="28"/>
          <w:u w:color="000000"/>
          <w:lang w:eastAsia="ru-RU"/>
        </w:rPr>
        <w:t>.</w:t>
      </w:r>
    </w:p>
    <w:p w:rsidR="004B026B" w:rsidRPr="00D44C14" w:rsidRDefault="004B026B" w:rsidP="00D44C14">
      <w:pPr>
        <w:autoSpaceDE w:val="0"/>
        <w:autoSpaceDN w:val="0"/>
        <w:adjustRightInd w:val="0"/>
        <w:spacing w:after="160" w:line="259" w:lineRule="auto"/>
        <w:ind w:firstLine="567"/>
        <w:contextualSpacing/>
        <w:jc w:val="both"/>
        <w:rPr>
          <w:rFonts w:ascii="Times New Roman" w:eastAsia="Arial Unicode MS" w:hAnsi="Times New Roman"/>
          <w:sz w:val="28"/>
          <w:szCs w:val="28"/>
          <w:u w:color="000000"/>
        </w:rPr>
      </w:pPr>
      <w:r>
        <w:rPr>
          <w:rFonts w:ascii="Times New Roman" w:eastAsia="Times New Roman" w:hAnsi="Times New Roman"/>
          <w:sz w:val="28"/>
          <w:u w:color="000000"/>
          <w:lang w:eastAsia="ru-RU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двух рабочих дней с даты ее регистрации в подсистеме досудебного обжалования.</w:t>
      </w:r>
    </w:p>
    <w:p w:rsidR="00D44C14" w:rsidRPr="00D44C14" w:rsidRDefault="00D44C14" w:rsidP="00D44C14">
      <w:pPr>
        <w:autoSpaceDE w:val="0"/>
        <w:autoSpaceDN w:val="0"/>
        <w:adjustRightInd w:val="0"/>
        <w:spacing w:after="160" w:line="259" w:lineRule="auto"/>
        <w:ind w:firstLine="567"/>
        <w:contextualSpacing/>
        <w:jc w:val="both"/>
        <w:rPr>
          <w:rFonts w:ascii="Times New Roman" w:eastAsia="Arial Unicode MS" w:hAnsi="Times New Roman"/>
          <w:sz w:val="28"/>
          <w:szCs w:val="28"/>
          <w:u w:color="000000"/>
        </w:rPr>
      </w:pPr>
      <w:r w:rsidRPr="00D44C14">
        <w:rPr>
          <w:rFonts w:ascii="Times New Roman" w:eastAsia="Arial Unicode MS" w:hAnsi="Times New Roman"/>
          <w:sz w:val="28"/>
          <w:szCs w:val="28"/>
          <w:u w:color="000000"/>
        </w:rPr>
        <w:t>Жалоба, содержащая сведения и документы, составляющие государственную или иную охраняемую законом тайну, подается контролируемым лицом без использования ЕПГУ с учетом требований законодательства Российской Федерации о государственной и иной охраняемой законом тайне.</w:t>
      </w:r>
    </w:p>
    <w:p w:rsidR="00D44C14" w:rsidRPr="00D44C14" w:rsidRDefault="00D44C14" w:rsidP="00D44C14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Arial Unicode MS" w:hAnsi="Times New Roman"/>
          <w:sz w:val="28"/>
          <w:szCs w:val="28"/>
          <w:u w:color="000000"/>
        </w:rPr>
      </w:pPr>
      <w:bookmarkStart w:id="0" w:name="_GoBack"/>
      <w:bookmarkEnd w:id="0"/>
      <w:r w:rsidRPr="00D44C14">
        <w:rPr>
          <w:rFonts w:ascii="Times New Roman" w:eastAsia="Arial Unicode MS" w:hAnsi="Times New Roman"/>
          <w:sz w:val="28"/>
          <w:szCs w:val="28"/>
          <w:u w:color="000000"/>
        </w:rPr>
        <w:t xml:space="preserve">Рассмотрение жалобы, связанной со сведениями и документами, составляющими государственную или иную охраняемую законом тайну, осуществляется в порядке, предусмотренном статьей 43 Федерального закона </w:t>
      </w:r>
      <w:r w:rsidRPr="00D44C14">
        <w:rPr>
          <w:rFonts w:ascii="Times New Roman" w:eastAsia="Arial Unicode MS" w:hAnsi="Times New Roman"/>
          <w:sz w:val="28"/>
          <w:szCs w:val="28"/>
          <w:u w:color="000000"/>
        </w:rPr>
        <w:br/>
        <w:t xml:space="preserve">№ 248-ФЗ, с учетом требований законодательства Российской Федерации </w:t>
      </w:r>
      <w:r w:rsidRPr="00D44C14">
        <w:rPr>
          <w:rFonts w:ascii="Times New Roman" w:eastAsia="Arial Unicode MS" w:hAnsi="Times New Roman"/>
          <w:sz w:val="28"/>
          <w:szCs w:val="28"/>
          <w:u w:color="000000"/>
        </w:rPr>
        <w:br/>
        <w:t>о государственной и иной охраняемой законом тайне.</w:t>
      </w:r>
    </w:p>
    <w:p w:rsidR="00D44C14" w:rsidRPr="00D44C14" w:rsidRDefault="00D44C14" w:rsidP="00D44C14">
      <w:pPr>
        <w:spacing w:before="168" w:after="0" w:line="288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E4A95" w:rsidRDefault="009E4A95"/>
    <w:sectPr w:rsidR="009E4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C51"/>
    <w:rsid w:val="001F6C51"/>
    <w:rsid w:val="004B026B"/>
    <w:rsid w:val="009E4A95"/>
    <w:rsid w:val="00D4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D30AD4-BE7E-48F5-BE1D-00A9B00B8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C1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Ковторова</dc:creator>
  <cp:keywords/>
  <dc:description/>
  <cp:lastModifiedBy>Ковторова</cp:lastModifiedBy>
  <cp:revision>2</cp:revision>
  <dcterms:created xsi:type="dcterms:W3CDTF">2026-01-15T14:21:00Z</dcterms:created>
  <dcterms:modified xsi:type="dcterms:W3CDTF">2026-01-15T14:34:00Z</dcterms:modified>
</cp:coreProperties>
</file>